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for hund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 av hund fra næringsdrivende oppdretter. Forbrukerkjøpsloven gjelder når kjøperen er forbruker; mellom næringsdrivende gjelder kjøpsloven.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 (kennel/oppdretter)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Identifikasjon av hunden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hund selges (hunden):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Rase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Farge og særlige kjennetegn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Kjønn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NKK-registreringsnummer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Microchip-/ID-nummer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Registrert hos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Far (sire)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Mor (dam)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Helse og vaksinasjon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at følgende er kjent om hundens helse på salgstidspunktet, og at opplysningene er gitt etter beste evne: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Vaksinasjonsstatus og 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Behandlet mot parasitter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helseforhold (HD/AD, arvelige lidelser, allergier)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Veterinær / klinikk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Kjøpesum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Herav eventuell mva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Depositum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Forfallsdato for full betaling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Hva følger med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Stamtavle / registreringsbevis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Helsebok og vaksinasjonskort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Fôr og fôringsplan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Utstyr (bånd, sele, transportbur e.l.)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Veterinærundersøkelse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avtaler følgende om veterinærundersøkelse av hunden: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Undersøkelse skal skje (før/etter overtakelse)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Bekostes 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Frist for undersøkelse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Overtakelse og risiko</w:t>
      </w:r>
    </w:p>
    <w:p>
      <w:pPr>
        <w:spacing w:after="80"/>
      </w:pPr>
      <w:r>
        <w:rPr>
          <w:color w:val="334155"/>
          <w:sz w:val="21"/>
          <w:szCs w:val="21"/>
        </w:rPr>
        <w:t xml:space="preserve">Hunden overtas av kjøper på avtalt sted og dato. Risikoen for hunden går over på kjøper ved overtakelse (kjøpsloven § 13; i forbrukerkjøp ved levering, jf. forbrukerkjøpsloven § 14), med mindre annet er avtalt.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 for 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overtakelse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Selgers opplysninger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å være rettmessig eier av hunden, at den kan selges fri for andres rettigheter, og at alle kjente forhold av betydning for kjøpet er opplyst. Kjøper bekrefter å ha gjort seg kjent med hunden og opplysningene over.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Mangler og reklamasjon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mangel kan kjøper gjøre gjeldende beføyelsene i forbrukerkjøpsloven (forbruker) eller kjøpsloven (næringsdrivende). Reklamasjon må skje innen rimelig tid etter at mangelen ble eller burde blitt oppdaget; absolutt frist er fem år etter forbrukerkjøpsloven § 27 og to år etter kjøpsloven § 32. Overfor forbruker har generelle forbehold som «selges som den er» ikke virkning.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Hvem er kjøperen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forbruker — forbrukerkjøpsloven gjelder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næringsdrivende — kjøpsloven gjelder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Ved elektronisk signering anses begge parter å ha mottatt sitt eksemplar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selger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for hund</dc:title>
  <dc:creator>esigner.no</dc:creator>
  <dc:description>Kjøpekontrakt for hund med ID-merking, stamtavle, helse- og vaksinasjonsopplysninger, pris og eiendomsovergang. Gratis mal i PDF, klar til BankID-signering.</dc:description>
  <cp:lastModifiedBy>Un-named</cp:lastModifiedBy>
  <cp:revision>1</cp:revision>
  <dcterms:created xsi:type="dcterms:W3CDTF">2026-06-12T14:22:54.505Z</dcterms:created>
  <dcterms:modified xsi:type="dcterms:W3CDTF">2026-06-12T14:22:54.505Z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