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drawing>
          <wp:inline distT="0" distB="0" distL="0" distR="0">
            <wp:extent cx="1095375" cy="381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95375" cy="381000"/>
                    </a:xfrm>
                    <a:prstGeom prst="rect">
                      <a:avLst/>
                    </a:prstGeom>
                  </pic:spPr>
                </pic:pic>
              </a:graphicData>
            </a:graphic>
          </wp:inline>
        </w:drawing>
      </w:r>
    </w:p>
    <w:p>
      <w:pPr>
        <w:pStyle w:val="Heading1"/>
        <w:spacing w:after="40" w:before="120"/>
      </w:pPr>
      <w:r>
        <w:rPr>
          <w:b/>
          <w:bCs/>
          <w:color w:val="0F172A"/>
          <w:sz w:val="38"/>
          <w:szCs w:val="38"/>
        </w:rPr>
        <w:t xml:space="preserve">Oppstallingsavtale for hest</w:t>
      </w:r>
    </w:p>
    <w:p>
      <w:pPr>
        <w:spacing w:after="160"/>
      </w:pPr>
      <w:r>
        <w:rPr>
          <w:i/>
          <w:iCs/>
          <w:color w:val="64748B"/>
          <w:sz w:val="20"/>
          <w:szCs w:val="20"/>
        </w:rPr>
        <w:t xml:space="preserve">Oppstalling hos stall drevet som næringsvirksomhet</w:t>
      </w:r>
    </w:p>
    <w:p>
      <w:pPr>
        <w:pStyle w:val="Heading2"/>
        <w:spacing w:after="80" w:before="240"/>
      </w:pPr>
      <w:r>
        <w:rPr>
          <w:b/>
          <w:bCs/>
          <w:color w:val="0F172A"/>
          <w:sz w:val="25"/>
          <w:szCs w:val="25"/>
        </w:rPr>
        <w:t xml:space="preserve">1. Partene</w:t>
      </w:r>
    </w:p>
    <w:p>
      <w:pPr>
        <w:spacing w:after="80"/>
      </w:pPr>
      <w:r>
        <w:rPr>
          <w:color w:val="334155"/>
          <w:sz w:val="21"/>
          <w:szCs w:val="21"/>
        </w:rPr>
        <w:t xml:space="preserve">Stallen (virksomheten)</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Hesteeier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Hesten</w:t>
      </w:r>
    </w:p>
    <w:p>
      <w:pPr>
        <w:spacing w:after="80"/>
      </w:pPr>
      <w:r>
        <w:rPr>
          <w:color w:val="334155"/>
          <w:sz w:val="21"/>
          <w:szCs w:val="21"/>
        </w:rPr>
        <w:t xml:space="preserve">Avtalen gjelder oppstalling av følgende hest (hesten):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kjønn</w:t>
      </w:r>
    </w:p>
    <w:p>
      <w:pPr>
        <w:pBdr>
          <w:bottom w:val="single" w:color="CBD5E1" w:sz="6" w:space="4"/>
        </w:pBdr>
        <w:spacing w:after="140" w:before="40"/>
      </w:pPr>
      <w:r>
        <w:t xml:space="preserve"> </w:t>
      </w:r>
    </w:p>
    <w:p>
      <w:pPr>
        <w:spacing w:after="0" w:before="120"/>
      </w:pPr>
      <w:r>
        <w:rPr>
          <w:color w:val="64748B"/>
          <w:sz w:val="19"/>
          <w:szCs w:val="19"/>
        </w:rPr>
        <w:t xml:space="preserve">Født (år)</w:t>
      </w:r>
    </w:p>
    <w:p>
      <w:pPr>
        <w:pBdr>
          <w:bottom w:val="single" w:color="CBD5E1" w:sz="6" w:space="4"/>
        </w:pBdr>
        <w:spacing w:after="140" w:before="40"/>
      </w:pPr>
      <w:r>
        <w:t xml:space="preserve"> </w:t>
      </w:r>
    </w:p>
    <w:p>
      <w:pPr>
        <w:spacing w:after="0" w:before="120"/>
      </w:pPr>
      <w:r>
        <w:rPr>
          <w:color w:val="64748B"/>
          <w:sz w:val="19"/>
          <w:szCs w:val="19"/>
        </w:rPr>
        <w:t xml:space="preserve">Registrerings-/UELN-nummer</w:t>
      </w:r>
    </w:p>
    <w:p>
      <w:pPr>
        <w:pBdr>
          <w:bottom w:val="single" w:color="CBD5E1" w:sz="6" w:space="4"/>
        </w:pBdr>
        <w:spacing w:after="140" w:before="40"/>
      </w:pPr>
      <w:r>
        <w:t xml:space="preserve"> </w:t>
      </w:r>
    </w:p>
    <w:p>
      <w:pPr>
        <w:spacing w:after="0" w:before="120"/>
      </w:pPr>
      <w:r>
        <w:rPr>
          <w:color w:val="64748B"/>
          <w:sz w:val="19"/>
          <w:szCs w:val="19"/>
        </w:rPr>
        <w:t xml:space="preserve">Microchip-nummer</w:t>
      </w:r>
    </w:p>
    <w:p>
      <w:pPr>
        <w:pBdr>
          <w:bottom w:val="single" w:color="CBD5E1" w:sz="6" w:space="4"/>
        </w:pBdr>
        <w:spacing w:after="140" w:before="40"/>
      </w:pPr>
      <w:r>
        <w:t xml:space="preserve"> </w:t>
      </w:r>
    </w:p>
    <w:p>
      <w:pPr>
        <w:spacing w:after="0" w:before="120"/>
      </w:pPr>
      <w:r>
        <w:rPr>
          <w:color w:val="64748B"/>
          <w:sz w:val="19"/>
          <w:szCs w:val="19"/>
        </w:rPr>
        <w:t xml:space="preserve">Kjente sykdommer, allergier eller atferd stallen bør kjenne til</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Stallplassen og hva som inngår</w:t>
      </w:r>
    </w:p>
    <w:p>
      <w:pPr>
        <w:spacing w:after="0" w:before="120"/>
      </w:pPr>
      <w:r>
        <w:rPr>
          <w:color w:val="64748B"/>
          <w:sz w:val="19"/>
          <w:szCs w:val="19"/>
        </w:rPr>
        <w:t xml:space="preserve">Stallens navn og adresse</w:t>
      </w:r>
    </w:p>
    <w:p>
      <w:pPr>
        <w:pBdr>
          <w:bottom w:val="single" w:color="CBD5E1" w:sz="6" w:space="4"/>
        </w:pBdr>
        <w:spacing w:after="140" w:before="40"/>
      </w:pPr>
      <w:r>
        <w:t xml:space="preserve"> </w:t>
      </w:r>
    </w:p>
    <w:p>
      <w:pPr>
        <w:spacing w:after="0" w:before="120"/>
      </w:pPr>
      <w:r>
        <w:rPr>
          <w:color w:val="64748B"/>
          <w:sz w:val="19"/>
          <w:szCs w:val="19"/>
        </w:rPr>
        <w:t xml:space="preserve">Boks-/plassnummer</w:t>
      </w:r>
    </w:p>
    <w:p>
      <w:pPr>
        <w:pBdr>
          <w:bottom w:val="single" w:color="CBD5E1" w:sz="6" w:space="4"/>
        </w:pBdr>
        <w:spacing w:after="140" w:before="40"/>
      </w:pPr>
      <w:r>
        <w:t xml:space="preserve"> </w:t>
      </w:r>
    </w:p>
    <w:p>
      <w:pPr>
        <w:spacing w:after="0" w:before="120"/>
      </w:pPr>
      <w:r>
        <w:rPr>
          <w:color w:val="64748B"/>
          <w:sz w:val="19"/>
          <w:szCs w:val="19"/>
        </w:rPr>
        <w:t xml:space="preserve">Oppstallingsform (boks / utegang med leskur)</w:t>
      </w:r>
    </w:p>
    <w:p>
      <w:pPr>
        <w:pBdr>
          <w:bottom w:val="single" w:color="CBD5E1" w:sz="6" w:space="4"/>
        </w:pBdr>
        <w:spacing w:after="140" w:before="40"/>
      </w:pPr>
      <w:r>
        <w:t xml:space="preserve"> </w:t>
      </w:r>
    </w:p>
    <w:p>
      <w:pPr>
        <w:spacing w:after="80"/>
      </w:pPr>
      <w:r>
        <w:rPr>
          <w:color w:val="334155"/>
          <w:sz w:val="21"/>
          <w:szCs w:val="21"/>
        </w:rPr>
        <w:t xml:space="preserve">Følgende inngår i den månedlige oppstallingsleien (kryss av):</w:t>
      </w:r>
    </w:p>
    <w:p>
      <w:pPr>
        <w:spacing w:after="40"/>
      </w:pPr>
      <w:r>
        <w:rPr>
          <w:color w:val="334155"/>
          <w:sz w:val="21"/>
          <w:szCs w:val="21"/>
        </w:rPr>
        <w:t xml:space="preserve">☐  Fôring med grovfôr etter avtalt fôrplan</w:t>
      </w:r>
    </w:p>
    <w:p>
      <w:pPr>
        <w:spacing w:after="40"/>
      </w:pPr>
      <w:r>
        <w:rPr>
          <w:color w:val="334155"/>
          <w:sz w:val="21"/>
          <w:szCs w:val="21"/>
        </w:rPr>
        <w:t xml:space="preserve">☐  Kraftfôr og tilskudd levert av eier gis etter fôrplan</w:t>
      </w:r>
    </w:p>
    <w:p>
      <w:pPr>
        <w:spacing w:after="40"/>
      </w:pPr>
      <w:r>
        <w:rPr>
          <w:color w:val="334155"/>
          <w:sz w:val="21"/>
          <w:szCs w:val="21"/>
        </w:rPr>
        <w:t xml:space="preserve">☐  Strø og daglig utgjødsling av boks</w:t>
      </w:r>
    </w:p>
    <w:p>
      <w:pPr>
        <w:spacing w:after="40"/>
      </w:pPr>
      <w:r>
        <w:rPr>
          <w:color w:val="334155"/>
          <w:sz w:val="21"/>
          <w:szCs w:val="21"/>
        </w:rPr>
        <w:t xml:space="preserve">☐  Daglig utslipp til og inntak fra paddock/luftegård</w:t>
      </w:r>
    </w:p>
    <w:p>
      <w:pPr>
        <w:spacing w:after="40"/>
      </w:pPr>
      <w:r>
        <w:rPr>
          <w:color w:val="334155"/>
          <w:sz w:val="21"/>
          <w:szCs w:val="21"/>
        </w:rPr>
        <w:t xml:space="preserve">☐  Daglig tilsyn med hesten</w:t>
      </w:r>
    </w:p>
    <w:p>
      <w:pPr>
        <w:spacing w:after="40"/>
      </w:pPr>
      <w:r>
        <w:rPr>
          <w:color w:val="334155"/>
          <w:sz w:val="21"/>
          <w:szCs w:val="21"/>
        </w:rPr>
        <w:t xml:space="preserve">☐  Bruk av ridehus og utebane</w:t>
      </w:r>
    </w:p>
    <w:p>
      <w:pPr>
        <w:spacing w:after="40"/>
      </w:pPr>
      <w:r>
        <w:rPr>
          <w:color w:val="334155"/>
          <w:sz w:val="21"/>
          <w:szCs w:val="21"/>
        </w:rPr>
        <w:t xml:space="preserve">☐  Bruk av vaskespilt, sadelrom og fôrrom</w:t>
      </w:r>
    </w:p>
    <w:p>
      <w:pPr>
        <w:spacing w:after="0" w:before="120"/>
      </w:pPr>
      <w:r>
        <w:rPr>
          <w:color w:val="64748B"/>
          <w:sz w:val="19"/>
          <w:szCs w:val="19"/>
        </w:rPr>
        <w:t xml:space="preserve">Annet som inngår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Tilleggstjenester</w:t>
      </w:r>
    </w:p>
    <w:p>
      <w:pPr>
        <w:spacing w:after="80"/>
      </w:pPr>
      <w:r>
        <w:rPr>
          <w:color w:val="334155"/>
          <w:sz w:val="21"/>
          <w:szCs w:val="21"/>
        </w:rPr>
        <w:t xml:space="preserve">Følgende tjenester utføres av stallen mot særskilt betaling etter gjeldende prisliste, og bestilles skriftlig:</w:t>
      </w:r>
    </w:p>
    <w:p>
      <w:pPr>
        <w:spacing w:after="40"/>
      </w:pPr>
      <w:r>
        <w:rPr>
          <w:color w:val="334155"/>
          <w:sz w:val="21"/>
          <w:szCs w:val="21"/>
        </w:rPr>
        <w:t xml:space="preserve">☐  Påsetting og avtaking av dekken</w:t>
      </w:r>
    </w:p>
    <w:p>
      <w:pPr>
        <w:spacing w:after="40"/>
      </w:pPr>
      <w:r>
        <w:rPr>
          <w:color w:val="334155"/>
          <w:sz w:val="21"/>
          <w:szCs w:val="21"/>
        </w:rPr>
        <w:t xml:space="preserve">☐  Holding for hovslager eller veterinær</w:t>
      </w:r>
    </w:p>
    <w:p>
      <w:pPr>
        <w:spacing w:after="40"/>
      </w:pPr>
      <w:r>
        <w:rPr>
          <w:color w:val="334155"/>
          <w:sz w:val="21"/>
          <w:szCs w:val="21"/>
        </w:rPr>
        <w:t xml:space="preserve">☐  Administrering av ormekur og medisiner</w:t>
      </w:r>
    </w:p>
    <w:p>
      <w:pPr>
        <w:spacing w:after="40"/>
      </w:pPr>
      <w:r>
        <w:rPr>
          <w:color w:val="334155"/>
          <w:sz w:val="21"/>
          <w:szCs w:val="21"/>
        </w:rPr>
        <w:t xml:space="preserve">☐  Mosjonering/longering</w:t>
      </w:r>
    </w:p>
    <w:p>
      <w:pPr>
        <w:spacing w:after="40"/>
      </w:pPr>
      <w:r>
        <w:rPr>
          <w:color w:val="334155"/>
          <w:sz w:val="21"/>
          <w:szCs w:val="21"/>
        </w:rPr>
        <w:t xml:space="preserve">☐  Innslipp og utslipp utenom faste tider</w:t>
      </w:r>
    </w:p>
    <w:p>
      <w:pPr>
        <w:spacing w:after="0" w:before="120"/>
      </w:pPr>
      <w:r>
        <w:rPr>
          <w:color w:val="64748B"/>
          <w:sz w:val="19"/>
          <w:szCs w:val="19"/>
        </w:rPr>
        <w:t xml:space="preserve">Andre tilleggstjenester og priser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Pris og betaling</w:t>
      </w:r>
    </w:p>
    <w:p>
      <w:pPr>
        <w:spacing w:after="80"/>
      </w:pPr>
      <w:r>
        <w:rPr>
          <w:color w:val="334155"/>
          <w:sz w:val="21"/>
          <w:szCs w:val="21"/>
        </w:rPr>
        <w:t xml:space="preserve">Oppstallingsleien betales forskuddsvis per måned mot faktura. Merverdiavgift spesifiseres når ytelsen er avgiftspliktig. Ved forsinket betaling påløper forsinkelsesrente etter forsinkelsesrenteloven. Prisendringer krever skriftlig varsel innen fristen nedenfor, og får virkning fra første månedsskifte etter utløpt frist.</w:t>
      </w:r>
    </w:p>
    <w:p>
      <w:pPr>
        <w:spacing w:after="0" w:before="120"/>
      </w:pPr>
      <w:r>
        <w:rPr>
          <w:color w:val="64748B"/>
          <w:sz w:val="19"/>
          <w:szCs w:val="19"/>
        </w:rPr>
        <w:t xml:space="preserve">Månedlig oppstallingsleie (NOK)</w:t>
      </w:r>
    </w:p>
    <w:p>
      <w:pPr>
        <w:pBdr>
          <w:bottom w:val="single" w:color="CBD5E1" w:sz="6" w:space="4"/>
        </w:pBdr>
        <w:spacing w:after="140" w:before="40"/>
      </w:pPr>
      <w:r>
        <w:t xml:space="preserve"> </w:t>
      </w:r>
    </w:p>
    <w:p>
      <w:pPr>
        <w:spacing w:after="0" w:before="120"/>
      </w:pPr>
      <w:r>
        <w:rPr>
          <w:color w:val="64748B"/>
          <w:sz w:val="19"/>
          <w:szCs w:val="19"/>
        </w:rPr>
        <w:t xml:space="preserve">Herav merverdiavgift (NOK)</w:t>
      </w:r>
    </w:p>
    <w:p>
      <w:pPr>
        <w:pBdr>
          <w:bottom w:val="single" w:color="CBD5E1" w:sz="6" w:space="4"/>
        </w:pBdr>
        <w:spacing w:after="140" w:before="40"/>
      </w:pPr>
      <w:r>
        <w:t xml:space="preserve"> </w:t>
      </w:r>
    </w:p>
    <w:p>
      <w:pPr>
        <w:spacing w:after="0" w:before="120"/>
      </w:pPr>
      <w:r>
        <w:rPr>
          <w:color w:val="64748B"/>
          <w:sz w:val="19"/>
          <w:szCs w:val="19"/>
        </w:rPr>
        <w:t xml:space="preserve">Forfall (dato i måneden)</w:t>
      </w:r>
    </w:p>
    <w:p>
      <w:pPr>
        <w:pBdr>
          <w:bottom w:val="single" w:color="CBD5E1" w:sz="6" w:space="4"/>
        </w:pBdr>
        <w:spacing w:after="140" w:before="40"/>
      </w:pPr>
      <w:r>
        <w:t xml:space="preserve"> </w:t>
      </w:r>
    </w:p>
    <w:p>
      <w:pPr>
        <w:spacing w:after="0" w:before="120"/>
      </w:pPr>
      <w:r>
        <w:rPr>
          <w:color w:val="64748B"/>
          <w:sz w:val="19"/>
          <w:szCs w:val="19"/>
        </w:rPr>
        <w:t xml:space="preserve">Betalingsmåte / kontonummer</w:t>
      </w:r>
    </w:p>
    <w:p>
      <w:pPr>
        <w:pBdr>
          <w:bottom w:val="single" w:color="CBD5E1" w:sz="6" w:space="4"/>
        </w:pBdr>
        <w:spacing w:after="140" w:before="40"/>
      </w:pPr>
      <w:r>
        <w:t xml:space="preserve"> </w:t>
      </w:r>
    </w:p>
    <w:p>
      <w:pPr>
        <w:spacing w:after="0" w:before="120"/>
      </w:pPr>
      <w:r>
        <w:rPr>
          <w:color w:val="64748B"/>
          <w:sz w:val="19"/>
          <w:szCs w:val="19"/>
        </w:rPr>
        <w:t xml:space="preserve">Depositum (NOK, eventuelt)</w:t>
      </w:r>
    </w:p>
    <w:p>
      <w:pPr>
        <w:pBdr>
          <w:bottom w:val="single" w:color="CBD5E1" w:sz="6" w:space="4"/>
        </w:pBdr>
        <w:spacing w:after="140" w:before="40"/>
      </w:pPr>
      <w:r>
        <w:t xml:space="preserve"> </w:t>
      </w:r>
    </w:p>
    <w:p>
      <w:pPr>
        <w:spacing w:after="0" w:before="120"/>
      </w:pPr>
      <w:r>
        <w:rPr>
          <w:color w:val="64748B"/>
          <w:sz w:val="19"/>
          <w:szCs w:val="19"/>
        </w:rPr>
        <w:t xml:space="preserve">Varslingsfrist for prisendring (minst én måned)</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Hesteeiers plikter</w:t>
      </w:r>
    </w:p>
    <w:p>
      <w:pPr>
        <w:spacing w:after="80"/>
      </w:pPr>
      <w:r>
        <w:rPr>
          <w:color w:val="334155"/>
          <w:sz w:val="21"/>
          <w:szCs w:val="21"/>
        </w:rPr>
        <w:t xml:space="preserve">Hesteeieren skal gi fullstendige opplysninger om hestens helse, atferd og særlige behov, holde vaksinasjoner ved like og sørge for at hestepasset er tilgjengelig i stallen. Eieren plikter å følge stallens ordensregler og smittevernrutiner, merke eget utstyr og betale oppstallingsleien i rett tid. Eieren har ansvaret for veterinær, hovslager, ormekur og vaksiner, og for kostnadene ved disse.</w:t>
      </w:r>
    </w:p>
    <w:p>
      <w:pPr>
        <w:spacing w:after="0" w:before="120"/>
      </w:pPr>
      <w:r>
        <w:rPr>
          <w:color w:val="64748B"/>
          <w:sz w:val="19"/>
          <w:szCs w:val="19"/>
        </w:rPr>
        <w:t xml:space="preserve">Hestens livs-/veterinærforsikring (selskap og polisenummer)</w:t>
      </w:r>
    </w:p>
    <w:p>
      <w:pPr>
        <w:pBdr>
          <w:bottom w:val="single" w:color="CBD5E1" w:sz="6" w:space="4"/>
        </w:pBdr>
        <w:spacing w:after="140" w:before="40"/>
      </w:pPr>
      <w:r>
        <w:t xml:space="preserve"> </w:t>
      </w:r>
    </w:p>
    <w:p>
      <w:pPr>
        <w:spacing w:after="0" w:before="120"/>
      </w:pPr>
      <w:r>
        <w:rPr>
          <w:color w:val="64748B"/>
          <w:sz w:val="19"/>
          <w:szCs w:val="19"/>
        </w:rPr>
        <w:t xml:space="preserve">Eiers ansvarsforsikring (selskap og polisenummer)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Stallens plikter og dyrevelferd</w:t>
      </w:r>
    </w:p>
    <w:p>
      <w:pPr>
        <w:spacing w:after="80"/>
      </w:pPr>
      <w:r>
        <w:rPr>
          <w:color w:val="334155"/>
          <w:sz w:val="21"/>
          <w:szCs w:val="21"/>
        </w:rPr>
        <w:t xml:space="preserve">Stallen skal gi hesten forsvarlig tilsyn og stell i samsvar med dyrevelferdsloven §§ 23 og 24 og forskrift om velferd for hest, herunder tilsyn minst én gang daglig (§ 17), tilstrekkelig grovfôr og friskt vann (§ 21), mulighet for daglig mosjon eller fri bevegelse i minst 2 timer for hest oppstallet i boks (§ 22) og boks der hesten kan ligge flatsides og snu seg uten problemer (§ 24). Stallen skal straks varsle eieren ved sykdom, skade eller unormal atferd.</w:t>
      </w:r>
    </w:p>
    <w:p>
      <w:pPr>
        <w:spacing w:after="80"/>
      </w:pPr>
      <w:r>
        <w:rPr>
          <w:color w:val="334155"/>
          <w:sz w:val="21"/>
          <w:szCs w:val="21"/>
        </w:rPr>
        <w:t xml:space="preserve">Virksomheten bekrefter at anlegget er registrert hos Mattilsynet, at melding er gitt ved hold av flere enn ti hester, og at nødvendig tillatelse foreligger dersom virksomheten også driver utleie av hest, rideundervisning eller annen næringsrettet hesteaktivitet.</w:t>
      </w:r>
    </w:p>
    <w:p>
      <w:pPr>
        <w:pStyle w:val="Heading2"/>
        <w:spacing w:after="80" w:before="240"/>
      </w:pPr>
      <w:r>
        <w:rPr>
          <w:b/>
          <w:bCs/>
          <w:color w:val="0F172A"/>
          <w:sz w:val="25"/>
          <w:szCs w:val="25"/>
        </w:rPr>
        <w:t xml:space="preserve">8. Veterinær, hovslager og fullmakt</w:t>
      </w:r>
    </w:p>
    <w:p>
      <w:pPr>
        <w:spacing w:after="80"/>
      </w:pPr>
      <w:r>
        <w:rPr>
          <w:color w:val="334155"/>
          <w:sz w:val="21"/>
          <w:szCs w:val="21"/>
        </w:rPr>
        <w:t xml:space="preserve">Ved akutt sykdom eller skade skal stallen straks kontakte eieren. Kan eieren eller dennes kontaktperson ikke nås, kan stallen tilkalle veterinær for eierens regning. Behandling utover beløpsgrensen nedenfor krever eierens samtykke, med mindre det er fare for hestens liv eller alvorlig lidelse – da kan stallen iverksette nødvendig behandling uten samtykke.</w:t>
      </w:r>
    </w:p>
    <w:p>
      <w:pPr>
        <w:spacing w:after="0" w:before="120"/>
      </w:pPr>
      <w:r>
        <w:rPr>
          <w:color w:val="64748B"/>
          <w:sz w:val="19"/>
          <w:szCs w:val="19"/>
        </w:rPr>
        <w:t xml:space="preserve">Fast veterinær / klinikk</w:t>
      </w:r>
    </w:p>
    <w:p>
      <w:pPr>
        <w:pBdr>
          <w:bottom w:val="single" w:color="CBD5E1" w:sz="6" w:space="4"/>
        </w:pBdr>
        <w:spacing w:after="140" w:before="40"/>
      </w:pPr>
      <w:r>
        <w:t xml:space="preserve"> </w:t>
      </w:r>
    </w:p>
    <w:p>
      <w:pPr>
        <w:spacing w:after="0" w:before="120"/>
      </w:pPr>
      <w:r>
        <w:rPr>
          <w:color w:val="64748B"/>
          <w:sz w:val="19"/>
          <w:szCs w:val="19"/>
        </w:rPr>
        <w:t xml:space="preserve">Fast hovslager</w:t>
      </w:r>
    </w:p>
    <w:p>
      <w:pPr>
        <w:pBdr>
          <w:bottom w:val="single" w:color="CBD5E1" w:sz="6" w:space="4"/>
        </w:pBdr>
        <w:spacing w:after="140" w:before="40"/>
      </w:pPr>
      <w:r>
        <w:t xml:space="preserve"> </w:t>
      </w:r>
    </w:p>
    <w:p>
      <w:pPr>
        <w:spacing w:after="0" w:before="120"/>
      </w:pPr>
      <w:r>
        <w:rPr>
          <w:color w:val="64748B"/>
          <w:sz w:val="19"/>
          <w:szCs w:val="19"/>
        </w:rPr>
        <w:t xml:space="preserve">Beløpsgrense for veterinærbehandling uten forhåndssamtykke (NOK)</w:t>
      </w:r>
    </w:p>
    <w:p>
      <w:pPr>
        <w:pBdr>
          <w:bottom w:val="single" w:color="CBD5E1" w:sz="6" w:space="4"/>
        </w:pBdr>
        <w:spacing w:after="140" w:before="40"/>
      </w:pPr>
      <w:r>
        <w:t xml:space="preserve"> </w:t>
      </w:r>
    </w:p>
    <w:p>
      <w:pPr>
        <w:spacing w:after="0" w:before="120"/>
      </w:pPr>
      <w:r>
        <w:rPr>
          <w:color w:val="64748B"/>
          <w:sz w:val="19"/>
          <w:szCs w:val="19"/>
        </w:rPr>
        <w:t xml:space="preserve">Kontaktperson dersom eier ikke nås</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Ansvar</w:t>
      </w:r>
    </w:p>
    <w:p>
      <w:pPr>
        <w:spacing w:after="80"/>
      </w:pPr>
      <w:r>
        <w:rPr>
          <w:color w:val="334155"/>
          <w:sz w:val="21"/>
          <w:szCs w:val="21"/>
        </w:rPr>
        <w:t xml:space="preserve">Eier og innehaver av dyr har objektivt ansvar for personskade hesten volder, jf. skadeserstatningsloven § 1-5; for annen skade gjelder alminnelige uaktsomhetsregler. Stallen er erstatningsansvarlig for skade på hesten som skyldes uaktsomhet hos stallen eller stallens ansatte. For øvrig står hesten oppstallet på eierens risiko. Er hesteeieren forbruker, kan urimelige ansvarsfraskrivelser settes til side etter avtaleloven § 36. Begge parter skal ha gyldig ansvarsforsikring.</w:t>
      </w:r>
    </w:p>
    <w:p>
      <w:pPr>
        <w:pStyle w:val="Heading2"/>
        <w:spacing w:after="80" w:before="240"/>
      </w:pPr>
      <w:r>
        <w:rPr>
          <w:b/>
          <w:bCs/>
          <w:color w:val="0F172A"/>
          <w:sz w:val="25"/>
          <w:szCs w:val="25"/>
        </w:rPr>
        <w:t xml:space="preserve">10. Varighet og oppsigelse</w:t>
      </w:r>
    </w:p>
    <w:p>
      <w:pPr>
        <w:spacing w:after="0" w:before="120"/>
      </w:pPr>
      <w:r>
        <w:rPr>
          <w:color w:val="64748B"/>
          <w:sz w:val="19"/>
          <w:szCs w:val="19"/>
        </w:rPr>
        <w:t xml:space="preserve">Avtalen gjelder fra</w:t>
      </w:r>
    </w:p>
    <w:p>
      <w:pPr>
        <w:pBdr>
          <w:bottom w:val="single" w:color="CBD5E1" w:sz="6" w:space="4"/>
        </w:pBdr>
        <w:spacing w:after="140" w:before="40"/>
      </w:pPr>
      <w:r>
        <w:t xml:space="preserve"> </w:t>
      </w:r>
    </w:p>
    <w:p>
      <w:pPr>
        <w:spacing w:after="0" w:before="120"/>
      </w:pPr>
      <w:r>
        <w:rPr>
          <w:color w:val="64748B"/>
          <w:sz w:val="19"/>
          <w:szCs w:val="19"/>
        </w:rPr>
        <w:t xml:space="preserve">Avtaletype (løpende / til dato)</w:t>
      </w:r>
    </w:p>
    <w:p>
      <w:pPr>
        <w:pBdr>
          <w:bottom w:val="single" w:color="CBD5E1" w:sz="6" w:space="4"/>
        </w:pBdr>
        <w:spacing w:after="140" w:before="40"/>
      </w:pPr>
      <w:r>
        <w:t xml:space="preserve"> </w:t>
      </w:r>
    </w:p>
    <w:p>
      <w:pPr>
        <w:spacing w:after="0" w:before="120"/>
      </w:pPr>
      <w:r>
        <w:rPr>
          <w:color w:val="64748B"/>
          <w:sz w:val="19"/>
          <w:szCs w:val="19"/>
        </w:rPr>
        <w:t xml:space="preserve">Gjensidig oppsigelsestid (typisk én til tre måneder)</w:t>
      </w:r>
    </w:p>
    <w:p>
      <w:pPr>
        <w:pBdr>
          <w:bottom w:val="single" w:color="CBD5E1" w:sz="6" w:space="4"/>
        </w:pBdr>
        <w:spacing w:after="140" w:before="40"/>
      </w:pPr>
      <w:r>
        <w:t xml:space="preserve"> </w:t>
      </w:r>
    </w:p>
    <w:p>
      <w:pPr>
        <w:spacing w:after="0" w:before="120"/>
      </w:pPr>
      <w:r>
        <w:rPr>
          <w:color w:val="64748B"/>
          <w:sz w:val="19"/>
          <w:szCs w:val="19"/>
        </w:rPr>
        <w:t xml:space="preserve">Oppsigelsestiden regnes fra (f.eks. første månedsskifte)</w:t>
      </w:r>
    </w:p>
    <w:p>
      <w:pPr>
        <w:pBdr>
          <w:bottom w:val="single" w:color="CBD5E1" w:sz="6" w:space="4"/>
        </w:pBdr>
        <w:spacing w:after="140" w:before="40"/>
      </w:pPr>
      <w:r>
        <w:t xml:space="preserve"> </w:t>
      </w:r>
    </w:p>
    <w:p>
      <w:pPr>
        <w:spacing w:after="80"/>
      </w:pPr>
      <w:r>
        <w:rPr>
          <w:color w:val="334155"/>
          <w:sz w:val="21"/>
          <w:szCs w:val="21"/>
        </w:rPr>
        <w:t xml:space="preserve">Oppsigelse skal være skriftlig. Ved avtalens opphør skal hesten hentes og eierens utstyr fjernes senest siste dag i oppsigelsestiden, mot at alle forfalte krav er betalt.</w:t>
      </w:r>
    </w:p>
    <w:p>
      <w:pPr>
        <w:pStyle w:val="Heading2"/>
        <w:spacing w:after="80" w:before="240"/>
      </w:pPr>
      <w:r>
        <w:rPr>
          <w:b/>
          <w:bCs/>
          <w:color w:val="0F172A"/>
          <w:sz w:val="25"/>
          <w:szCs w:val="25"/>
        </w:rPr>
        <w:t xml:space="preserve">11. Mislighold og tilbakeholdsrett</w:t>
      </w:r>
    </w:p>
    <w:p>
      <w:pPr>
        <w:spacing w:after="80"/>
      </w:pPr>
      <w:r>
        <w:rPr>
          <w:color w:val="334155"/>
          <w:sz w:val="21"/>
          <w:szCs w:val="21"/>
        </w:rPr>
        <w:t xml:space="preserve">Ved vesentlig mislighold – herunder betalingsmislighold utover fristen nedenfor etter skriftlig varsel, brudd på stallens ordensregler eller uforsvarlig behandling av hesten – kan avtalen heves med umiddelbar virkning. Stallen har tilbakeholdsrett i hesten og eierens utstyr for forfalte krav som springer ut av oppstallingen. Tilbakeholdsretten fritar ikke stallen fra plikten til forsvarlig fôring og stell; kostnadene ved fortsatt oppstalling belastes eieren.</w:t>
      </w:r>
    </w:p>
    <w:p>
      <w:pPr>
        <w:spacing w:after="0" w:before="120"/>
      </w:pPr>
      <w:r>
        <w:rPr>
          <w:color w:val="64748B"/>
          <w:sz w:val="19"/>
          <w:szCs w:val="19"/>
        </w:rPr>
        <w:t xml:space="preserve">Frist for betaling etter skriftlig varsel før heving (dager)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For stallen (virksomheten) (signatur)</w:t>
      </w:r>
    </w:p>
    <w:p>
      <w:pPr>
        <w:pBdr>
          <w:bottom w:val="single" w:color="CBD5E1" w:sz="6" w:space="4"/>
        </w:pBdr>
        <w:spacing w:after="20" w:before="320"/>
      </w:pPr>
      <w:r>
        <w:t xml:space="preserve"> </w:t>
      </w:r>
    </w:p>
    <w:p>
      <w:pPr>
        <w:spacing w:after="60"/>
      </w:pPr>
      <w:r>
        <w:rPr>
          <w:color w:val="64748B"/>
          <w:sz w:val="18"/>
          <w:szCs w:val="18"/>
        </w:rPr>
        <w:t xml:space="preserve">Sted og dato — Hesteeier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2bce61d180bd364d5c96827484c9f3ef042c0368.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Oppstallingsavtale for hest</dc:title>
  <dc:creator>esigner.no</dc:creator>
  <dc:description>Oppstallingsavtale for hest: stallplass, fôring, utgang, veterinærfullmakt, ansvar, forsikring og oppsigelse. Gratis mal i PDF, klar til BankID-signering.</dc:description>
  <cp:lastModifiedBy>Un-named</cp:lastModifiedBy>
  <cp:revision>1</cp:revision>
  <dcterms:created xsi:type="dcterms:W3CDTF">2026-07-08T11:38:29.072Z</dcterms:created>
  <dcterms:modified xsi:type="dcterms:W3CDTF">2026-07-08T11:38:29.072Z</dcterms:modified>
</cp:coreProperties>
</file>

<file path=docProps/custom.xml><?xml version="1.0" encoding="utf-8"?>
<Properties xmlns="http://schemas.openxmlformats.org/officeDocument/2006/custom-properties" xmlns:vt="http://schemas.openxmlformats.org/officeDocument/2006/docPropsVTypes"/>
</file>